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0DE" w:rsidRPr="00A63941" w:rsidRDefault="00EC70DE" w:rsidP="00B310F5">
      <w:pPr>
        <w:autoSpaceDE w:val="0"/>
        <w:autoSpaceDN w:val="0"/>
        <w:adjustRightInd w:val="0"/>
        <w:ind w:firstLine="0"/>
        <w:jc w:val="center"/>
        <w:rPr>
          <w:rFonts w:ascii="Times New Roman" w:eastAsiaTheme="minorHAnsi" w:hAnsi="Times New Roman"/>
          <w:b/>
          <w:bCs/>
          <w:szCs w:val="28"/>
          <w:lang w:eastAsia="en-US"/>
        </w:rPr>
      </w:pPr>
      <w:r w:rsidRPr="00EE0C82">
        <w:rPr>
          <w:rFonts w:ascii="Times New Roman" w:eastAsiaTheme="minorHAnsi" w:hAnsi="Times New Roman"/>
          <w:b/>
          <w:bCs/>
          <w:szCs w:val="28"/>
          <w:lang w:eastAsia="en-US"/>
        </w:rPr>
        <w:t>Кадровый потенциал органов</w:t>
      </w:r>
      <w:r w:rsidRPr="00A63941">
        <w:rPr>
          <w:rFonts w:ascii="Times New Roman" w:eastAsiaTheme="minorHAnsi" w:hAnsi="Times New Roman"/>
          <w:b/>
          <w:bCs/>
          <w:szCs w:val="28"/>
          <w:lang w:eastAsia="en-US"/>
        </w:rPr>
        <w:t xml:space="preserve"> </w:t>
      </w:r>
      <w:r w:rsidRPr="00EE0C82">
        <w:rPr>
          <w:rFonts w:ascii="Times New Roman" w:eastAsiaTheme="minorHAnsi" w:hAnsi="Times New Roman"/>
          <w:b/>
          <w:bCs/>
          <w:szCs w:val="28"/>
          <w:lang w:eastAsia="en-US"/>
        </w:rPr>
        <w:t>государственной власти</w:t>
      </w:r>
    </w:p>
    <w:p w:rsidR="00EC70DE" w:rsidRPr="00946FDF" w:rsidRDefault="00EC70DE" w:rsidP="00B310F5">
      <w:pPr>
        <w:autoSpaceDE w:val="0"/>
        <w:autoSpaceDN w:val="0"/>
        <w:adjustRightInd w:val="0"/>
        <w:ind w:firstLine="0"/>
        <w:jc w:val="center"/>
        <w:rPr>
          <w:rFonts w:ascii="Times New Roman" w:eastAsiaTheme="minorHAnsi" w:hAnsi="Times New Roman"/>
          <w:b/>
          <w:bCs/>
          <w:szCs w:val="28"/>
          <w:lang w:eastAsia="en-US"/>
        </w:rPr>
      </w:pPr>
      <w:r w:rsidRPr="00EE0C82">
        <w:rPr>
          <w:rFonts w:ascii="Times New Roman" w:eastAsiaTheme="minorHAnsi" w:hAnsi="Times New Roman"/>
          <w:b/>
          <w:bCs/>
          <w:szCs w:val="28"/>
          <w:lang w:eastAsia="en-US"/>
        </w:rPr>
        <w:t xml:space="preserve">и местного самоуправления </w:t>
      </w:r>
      <w:r>
        <w:rPr>
          <w:rFonts w:ascii="Times New Roman" w:eastAsiaTheme="minorHAnsi" w:hAnsi="Times New Roman"/>
          <w:b/>
          <w:bCs/>
          <w:szCs w:val="28"/>
          <w:lang w:eastAsia="en-US"/>
        </w:rPr>
        <w:t>Камчатского края</w:t>
      </w:r>
    </w:p>
    <w:p w:rsidR="001810C3" w:rsidRPr="00946FDF" w:rsidRDefault="001810C3" w:rsidP="00EC70DE">
      <w:pPr>
        <w:autoSpaceDE w:val="0"/>
        <w:autoSpaceDN w:val="0"/>
        <w:adjustRightInd w:val="0"/>
        <w:ind w:firstLine="0"/>
        <w:rPr>
          <w:rFonts w:ascii="Times New Roman" w:eastAsiaTheme="minorHAnsi" w:hAnsi="Times New Roman"/>
          <w:b/>
          <w:bCs/>
          <w:szCs w:val="28"/>
          <w:lang w:eastAsia="en-US"/>
        </w:rPr>
      </w:pPr>
    </w:p>
    <w:p w:rsidR="00EC70DE" w:rsidRPr="00064089" w:rsidRDefault="00EC70DE" w:rsidP="00EC70DE">
      <w:pPr>
        <w:autoSpaceDE w:val="0"/>
        <w:autoSpaceDN w:val="0"/>
        <w:adjustRightInd w:val="0"/>
        <w:ind w:firstLine="567"/>
        <w:rPr>
          <w:rFonts w:ascii="Times New Roman" w:eastAsiaTheme="minorHAnsi" w:hAnsi="Times New Roman"/>
          <w:szCs w:val="28"/>
          <w:lang w:eastAsia="en-US"/>
        </w:rPr>
      </w:pPr>
      <w:proofErr w:type="gramStart"/>
      <w:r w:rsidRPr="0004374D">
        <w:rPr>
          <w:rFonts w:ascii="Times New Roman" w:eastAsiaTheme="minorHAnsi" w:hAnsi="Times New Roman"/>
          <w:szCs w:val="28"/>
          <w:lang w:eastAsia="en-US"/>
        </w:rPr>
        <w:t>На конец</w:t>
      </w:r>
      <w:proofErr w:type="gramEnd"/>
      <w:r w:rsidRPr="0004374D">
        <w:rPr>
          <w:rFonts w:ascii="Times New Roman" w:eastAsiaTheme="minorHAnsi" w:hAnsi="Times New Roman"/>
          <w:szCs w:val="28"/>
          <w:lang w:eastAsia="en-US"/>
        </w:rPr>
        <w:t xml:space="preserve"> 2016 года численность работников государственных органов и органов местного самоуправления в Камчатском крае составила </w:t>
      </w:r>
      <w:r>
        <w:rPr>
          <w:rFonts w:ascii="Times New Roman" w:eastAsiaTheme="minorHAnsi" w:hAnsi="Times New Roman"/>
          <w:szCs w:val="28"/>
          <w:lang w:eastAsia="en-US"/>
        </w:rPr>
        <w:t>9817</w:t>
      </w:r>
      <w:r w:rsidRPr="0004374D">
        <w:rPr>
          <w:rFonts w:ascii="Times New Roman" w:eastAsiaTheme="minorHAnsi" w:hAnsi="Times New Roman"/>
          <w:szCs w:val="28"/>
          <w:lang w:eastAsia="en-US"/>
        </w:rPr>
        <w:t xml:space="preserve"> человек, в том числе в органах: законодательной власти – </w:t>
      </w:r>
      <w:r>
        <w:rPr>
          <w:rFonts w:ascii="Times New Roman" w:eastAsiaTheme="minorHAnsi" w:hAnsi="Times New Roman"/>
          <w:szCs w:val="28"/>
          <w:lang w:eastAsia="en-US"/>
        </w:rPr>
        <w:t>202 человека</w:t>
      </w:r>
      <w:r w:rsidRPr="0004374D">
        <w:rPr>
          <w:rFonts w:ascii="Times New Roman" w:eastAsiaTheme="minorHAnsi" w:hAnsi="Times New Roman"/>
          <w:szCs w:val="28"/>
          <w:lang w:eastAsia="en-US"/>
        </w:rPr>
        <w:t xml:space="preserve">, исполнительной власти – </w:t>
      </w:r>
      <w:r>
        <w:rPr>
          <w:rFonts w:ascii="Times New Roman" w:eastAsiaTheme="minorHAnsi" w:hAnsi="Times New Roman"/>
          <w:szCs w:val="28"/>
          <w:lang w:eastAsia="en-US"/>
        </w:rPr>
        <w:t>8231 человек</w:t>
      </w:r>
      <w:r w:rsidRPr="0004374D">
        <w:rPr>
          <w:rFonts w:ascii="Times New Roman" w:eastAsiaTheme="minorHAnsi" w:hAnsi="Times New Roman"/>
          <w:szCs w:val="28"/>
          <w:lang w:eastAsia="en-US"/>
        </w:rPr>
        <w:t xml:space="preserve">, судебной власти и прокуратуры – </w:t>
      </w:r>
      <w:r>
        <w:rPr>
          <w:rFonts w:ascii="Times New Roman" w:eastAsiaTheme="minorHAnsi" w:hAnsi="Times New Roman"/>
          <w:szCs w:val="28"/>
          <w:lang w:eastAsia="en-US"/>
        </w:rPr>
        <w:t>1267 человек</w:t>
      </w:r>
      <w:r w:rsidRPr="0004374D">
        <w:rPr>
          <w:rFonts w:ascii="Times New Roman" w:eastAsiaTheme="minorHAnsi" w:hAnsi="Times New Roman"/>
          <w:szCs w:val="28"/>
          <w:lang w:eastAsia="en-US"/>
        </w:rPr>
        <w:t xml:space="preserve">, других государственных органах – </w:t>
      </w:r>
      <w:r>
        <w:rPr>
          <w:rFonts w:ascii="Times New Roman" w:eastAsiaTheme="minorHAnsi" w:hAnsi="Times New Roman"/>
          <w:szCs w:val="28"/>
          <w:lang w:eastAsia="en-US"/>
        </w:rPr>
        <w:t>117</w:t>
      </w:r>
      <w:r w:rsidRPr="0004374D">
        <w:rPr>
          <w:rFonts w:ascii="Times New Roman" w:eastAsiaTheme="minorHAnsi" w:hAnsi="Times New Roman"/>
          <w:szCs w:val="28"/>
          <w:lang w:eastAsia="en-US"/>
        </w:rPr>
        <w:t xml:space="preserve"> человек.</w:t>
      </w:r>
    </w:p>
    <w:p w:rsidR="00EC70DE" w:rsidRDefault="00EC70DE" w:rsidP="00EC70DE">
      <w:pPr>
        <w:autoSpaceDE w:val="0"/>
        <w:autoSpaceDN w:val="0"/>
        <w:adjustRightInd w:val="0"/>
        <w:ind w:firstLine="567"/>
        <w:rPr>
          <w:rFonts w:ascii="Times New Roman" w:eastAsiaTheme="minorHAnsi" w:hAnsi="Times New Roman"/>
          <w:szCs w:val="28"/>
          <w:lang w:eastAsia="en-US"/>
        </w:rPr>
      </w:pPr>
      <w:proofErr w:type="gramStart"/>
      <w:r>
        <w:rPr>
          <w:rFonts w:ascii="Times New Roman" w:eastAsiaTheme="minorHAnsi" w:hAnsi="Times New Roman"/>
          <w:szCs w:val="28"/>
          <w:lang w:eastAsia="en-US"/>
        </w:rPr>
        <w:t xml:space="preserve">За период с 2014 по 2016 год </w:t>
      </w:r>
      <w:r w:rsidRPr="00CD4925">
        <w:rPr>
          <w:rFonts w:ascii="Times New Roman" w:eastAsiaTheme="minorHAnsi" w:hAnsi="Times New Roman"/>
          <w:szCs w:val="28"/>
          <w:lang w:eastAsia="en-US"/>
        </w:rPr>
        <w:t xml:space="preserve"> численность работников государственной власти и местного самоуправления края </w:t>
      </w:r>
      <w:r>
        <w:rPr>
          <w:rFonts w:ascii="Times New Roman" w:eastAsiaTheme="minorHAnsi" w:hAnsi="Times New Roman"/>
          <w:szCs w:val="28"/>
          <w:lang w:eastAsia="en-US"/>
        </w:rPr>
        <w:t>уменьшилась</w:t>
      </w:r>
      <w:r w:rsidRPr="00CD4925">
        <w:rPr>
          <w:rFonts w:ascii="Times New Roman" w:eastAsiaTheme="minorHAnsi" w:hAnsi="Times New Roman"/>
          <w:szCs w:val="28"/>
          <w:lang w:eastAsia="en-US"/>
        </w:rPr>
        <w:t xml:space="preserve"> на </w:t>
      </w:r>
      <w:r>
        <w:rPr>
          <w:rFonts w:ascii="Times New Roman" w:eastAsiaTheme="minorHAnsi" w:hAnsi="Times New Roman"/>
          <w:szCs w:val="28"/>
          <w:lang w:eastAsia="en-US"/>
        </w:rPr>
        <w:t>6,9</w:t>
      </w:r>
      <w:r w:rsidRPr="00CD4925">
        <w:rPr>
          <w:rFonts w:ascii="Times New Roman" w:eastAsiaTheme="minorHAnsi" w:hAnsi="Times New Roman"/>
          <w:szCs w:val="28"/>
          <w:lang w:eastAsia="en-US"/>
        </w:rPr>
        <w:t xml:space="preserve">%. </w:t>
      </w:r>
      <w:r w:rsidRPr="00BE51CE">
        <w:rPr>
          <w:rFonts w:ascii="Times New Roman" w:eastAsiaTheme="minorHAnsi" w:hAnsi="Times New Roman"/>
          <w:szCs w:val="28"/>
          <w:lang w:eastAsia="en-US"/>
        </w:rPr>
        <w:t xml:space="preserve">Уменьшение происходило за счет работников органов судебной власти и прокуратуры  – на 7,9% и органов исполнительной власти - на 6,9%, в органах законодательной власти численность снизилась на 4,7%.  </w:t>
      </w:r>
      <w:r>
        <w:rPr>
          <w:rFonts w:ascii="Times New Roman" w:eastAsiaTheme="minorHAnsi" w:hAnsi="Times New Roman"/>
          <w:szCs w:val="28"/>
          <w:lang w:eastAsia="en-US"/>
        </w:rPr>
        <w:t>Незначительное снижение численности пришлось на другие государственные органы - 0,8 %.</w:t>
      </w:r>
      <w:proofErr w:type="gramEnd"/>
    </w:p>
    <w:p w:rsidR="00EC70DE" w:rsidRPr="00F9778D" w:rsidRDefault="00EC70DE" w:rsidP="00EC70DE">
      <w:pPr>
        <w:autoSpaceDE w:val="0"/>
        <w:autoSpaceDN w:val="0"/>
        <w:adjustRightInd w:val="0"/>
        <w:ind w:firstLine="567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F9778D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На 1 октября 2016 года в органах государственной власти Камчатского края замещали государственные должности и должности государственной гражданской службы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3860</w:t>
      </w:r>
      <w:r w:rsidRPr="00F9778D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человек</w:t>
      </w:r>
      <w:r w:rsidRPr="00F9778D">
        <w:rPr>
          <w:rFonts w:ascii="Times New Roman" w:eastAsiaTheme="minorHAnsi" w:hAnsi="Times New Roman"/>
          <w:color w:val="000000"/>
          <w:szCs w:val="28"/>
          <w:lang w:eastAsia="en-US"/>
        </w:rPr>
        <w:t>. По сравнению с данными на 1 октября 20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11</w:t>
      </w:r>
      <w:r w:rsidRPr="00F9778D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года численность кадров государственной службы края всех уровней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уменьшилась</w:t>
      </w:r>
      <w:r w:rsidRPr="00F9778D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на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494</w:t>
      </w:r>
      <w:r w:rsidRPr="00F9778D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человек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а</w:t>
      </w:r>
      <w:r w:rsidRPr="00F9778D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(на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11,3</w:t>
      </w:r>
      <w:r w:rsidRPr="00F9778D">
        <w:rPr>
          <w:rFonts w:ascii="Times New Roman" w:eastAsiaTheme="minorHAnsi" w:hAnsi="Times New Roman"/>
          <w:color w:val="000000"/>
          <w:szCs w:val="28"/>
          <w:lang w:eastAsia="en-US"/>
        </w:rPr>
        <w:t>%).</w:t>
      </w:r>
    </w:p>
    <w:p w:rsidR="00EC70DE" w:rsidRDefault="00EC70DE" w:rsidP="00F4152C">
      <w:pPr>
        <w:autoSpaceDE w:val="0"/>
        <w:autoSpaceDN w:val="0"/>
        <w:adjustRightInd w:val="0"/>
        <w:ind w:firstLine="567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F9778D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На муниципальных должностях и должностях муниципальной службы, было занято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1330</w:t>
      </w:r>
      <w:r w:rsidRPr="00F9778D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человек (снижение по сравнению с данными на 1 октября 20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11</w:t>
      </w:r>
      <w:r w:rsidRPr="00F9778D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года составило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17</w:t>
      </w:r>
      <w:r w:rsidRPr="00F9778D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человек, или на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1,3</w:t>
      </w:r>
      <w:r w:rsidRPr="00F9778D">
        <w:rPr>
          <w:rFonts w:ascii="Times New Roman" w:eastAsiaTheme="minorHAnsi" w:hAnsi="Times New Roman"/>
          <w:color w:val="000000"/>
          <w:szCs w:val="28"/>
          <w:lang w:eastAsia="en-US"/>
        </w:rPr>
        <w:t>%).</w:t>
      </w:r>
    </w:p>
    <w:p w:rsidR="00EC70DE" w:rsidRDefault="00EC70DE" w:rsidP="00EC70DE">
      <w:pPr>
        <w:autoSpaceDE w:val="0"/>
        <w:autoSpaceDN w:val="0"/>
        <w:adjustRightInd w:val="0"/>
        <w:ind w:firstLine="567"/>
        <w:rPr>
          <w:rFonts w:ascii="Times New Roman" w:eastAsiaTheme="minorHAnsi" w:hAnsi="Times New Roman"/>
          <w:szCs w:val="28"/>
          <w:lang w:eastAsia="en-US"/>
        </w:rPr>
      </w:pPr>
      <w:r w:rsidRPr="00E42898">
        <w:rPr>
          <w:rFonts w:ascii="Times New Roman" w:eastAsiaTheme="minorHAnsi" w:hAnsi="Times New Roman"/>
          <w:szCs w:val="28"/>
          <w:lang w:eastAsia="en-US"/>
        </w:rPr>
        <w:t>Структура должностей гражданской службы в органах государственной</w:t>
      </w:r>
      <w:r>
        <w:rPr>
          <w:rFonts w:ascii="Times New Roman" w:eastAsiaTheme="minorHAnsi" w:hAnsi="Times New Roman"/>
          <w:szCs w:val="28"/>
          <w:lang w:eastAsia="en-US"/>
        </w:rPr>
        <w:t xml:space="preserve"> </w:t>
      </w:r>
      <w:r w:rsidRPr="00E42898">
        <w:rPr>
          <w:rFonts w:ascii="Times New Roman" w:eastAsiaTheme="minorHAnsi" w:hAnsi="Times New Roman"/>
          <w:szCs w:val="28"/>
          <w:lang w:eastAsia="en-US"/>
        </w:rPr>
        <w:t>власти края</w:t>
      </w:r>
      <w:r>
        <w:rPr>
          <w:rFonts w:ascii="Times New Roman" w:eastAsiaTheme="minorHAnsi" w:hAnsi="Times New Roman"/>
          <w:szCs w:val="28"/>
          <w:lang w:eastAsia="en-US"/>
        </w:rPr>
        <w:t xml:space="preserve"> является двухуровневой</w:t>
      </w:r>
      <w:r w:rsidRPr="00E42898">
        <w:rPr>
          <w:rFonts w:ascii="Times New Roman" w:eastAsiaTheme="minorHAnsi" w:hAnsi="Times New Roman"/>
          <w:szCs w:val="28"/>
          <w:lang w:eastAsia="en-US"/>
        </w:rPr>
        <w:t>.</w:t>
      </w:r>
      <w:r>
        <w:rPr>
          <w:rFonts w:ascii="Times New Roman" w:eastAsiaTheme="minorHAnsi" w:hAnsi="Times New Roman"/>
          <w:szCs w:val="28"/>
          <w:lang w:eastAsia="en-US"/>
        </w:rPr>
        <w:t xml:space="preserve"> </w:t>
      </w:r>
    </w:p>
    <w:p w:rsidR="00EC70DE" w:rsidRDefault="00EC70DE" w:rsidP="00EC70DE">
      <w:pPr>
        <w:autoSpaceDE w:val="0"/>
        <w:autoSpaceDN w:val="0"/>
        <w:adjustRightInd w:val="0"/>
        <w:ind w:firstLine="567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251836">
        <w:rPr>
          <w:rFonts w:ascii="Times New Roman" w:eastAsiaTheme="minorHAnsi" w:hAnsi="Times New Roman"/>
          <w:color w:val="000000"/>
          <w:szCs w:val="28"/>
          <w:lang w:eastAsia="en-US"/>
        </w:rPr>
        <w:t>На 1 октября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 xml:space="preserve"> </w:t>
      </w:r>
      <w:r w:rsidRPr="00251836">
        <w:rPr>
          <w:rFonts w:ascii="Times New Roman" w:eastAsiaTheme="minorHAnsi" w:hAnsi="Times New Roman"/>
          <w:color w:val="000000"/>
          <w:szCs w:val="28"/>
          <w:lang w:eastAsia="en-US"/>
        </w:rPr>
        <w:t>201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6</w:t>
      </w:r>
      <w:r w:rsidRPr="00251836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года на работников, замещавших </w:t>
      </w:r>
      <w:r w:rsidRPr="00251836">
        <w:rPr>
          <w:rFonts w:ascii="Times New Roman" w:eastAsiaTheme="minorHAnsi" w:hAnsi="Times New Roman"/>
          <w:i/>
          <w:iCs/>
          <w:szCs w:val="28"/>
          <w:lang w:eastAsia="en-US"/>
        </w:rPr>
        <w:t>государственные должности</w:t>
      </w:r>
      <w:r w:rsidRPr="00251836">
        <w:rPr>
          <w:rFonts w:ascii="Times New Roman" w:eastAsiaTheme="minorHAnsi" w:hAnsi="Times New Roman"/>
          <w:color w:val="000000"/>
          <w:szCs w:val="28"/>
          <w:lang w:eastAsia="en-US"/>
        </w:rPr>
        <w:t>, прихо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дилось 5,1</w:t>
      </w:r>
      <w:r w:rsidRPr="00251836">
        <w:rPr>
          <w:rFonts w:ascii="Times New Roman" w:eastAsiaTheme="minorHAnsi" w:hAnsi="Times New Roman"/>
          <w:color w:val="000000"/>
          <w:szCs w:val="28"/>
          <w:lang w:eastAsia="en-US"/>
        </w:rPr>
        <w:t>% (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198 человек</w:t>
      </w:r>
      <w:r w:rsidRPr="00251836">
        <w:rPr>
          <w:rFonts w:ascii="Times New Roman" w:eastAsiaTheme="minorHAnsi" w:hAnsi="Times New Roman"/>
          <w:color w:val="000000"/>
          <w:szCs w:val="28"/>
          <w:lang w:eastAsia="en-US"/>
        </w:rPr>
        <w:t>) от общей численности лиц, замещавших государственные должности и должности государственной гражданской службы.</w:t>
      </w:r>
      <w:r w:rsidRPr="00EC70DE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</w:t>
      </w:r>
    </w:p>
    <w:p w:rsidR="00EC70DE" w:rsidRPr="00251836" w:rsidRDefault="00EC70DE" w:rsidP="00EC70DE">
      <w:pPr>
        <w:autoSpaceDE w:val="0"/>
        <w:autoSpaceDN w:val="0"/>
        <w:adjustRightInd w:val="0"/>
        <w:ind w:firstLine="567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251836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Доля работников, замещавших </w:t>
      </w:r>
      <w:r w:rsidRPr="00BB69A6">
        <w:rPr>
          <w:rFonts w:ascii="Times New Roman" w:eastAsiaTheme="minorHAnsi" w:hAnsi="Times New Roman"/>
          <w:i/>
          <w:iCs/>
          <w:szCs w:val="28"/>
          <w:lang w:eastAsia="en-US"/>
        </w:rPr>
        <w:t xml:space="preserve">должности государственной гражданской службы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Камчатского</w:t>
      </w:r>
      <w:r w:rsidRPr="00251836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края, составляла 94,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9</w:t>
      </w:r>
      <w:r w:rsidRPr="00251836">
        <w:rPr>
          <w:rFonts w:ascii="Times New Roman" w:eastAsiaTheme="minorHAnsi" w:hAnsi="Times New Roman"/>
          <w:color w:val="000000"/>
          <w:szCs w:val="28"/>
          <w:lang w:eastAsia="en-US"/>
        </w:rPr>
        <w:t>% (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3662</w:t>
      </w:r>
      <w:r w:rsidRPr="00251836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человек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а</w:t>
      </w:r>
      <w:r w:rsidRPr="00251836">
        <w:rPr>
          <w:rFonts w:ascii="Times New Roman" w:eastAsiaTheme="minorHAnsi" w:hAnsi="Times New Roman"/>
          <w:color w:val="000000"/>
          <w:szCs w:val="28"/>
          <w:lang w:eastAsia="en-US"/>
        </w:rPr>
        <w:t>) - это руководители, помощники (советники), специалисты, обеспечивающие специалисты.</w:t>
      </w:r>
    </w:p>
    <w:p w:rsidR="00EC70DE" w:rsidRDefault="00EC70DE" w:rsidP="00EC70DE">
      <w:pPr>
        <w:autoSpaceDE w:val="0"/>
        <w:autoSpaceDN w:val="0"/>
        <w:adjustRightInd w:val="0"/>
        <w:ind w:firstLine="567"/>
        <w:rPr>
          <w:rFonts w:ascii="Times New Roman" w:eastAsiaTheme="minorHAnsi" w:hAnsi="Times New Roman"/>
          <w:szCs w:val="28"/>
          <w:lang w:eastAsia="en-US"/>
        </w:rPr>
      </w:pPr>
      <w:r w:rsidRPr="00C60444">
        <w:rPr>
          <w:rFonts w:ascii="Times New Roman" w:eastAsiaTheme="minorHAnsi" w:hAnsi="Times New Roman"/>
          <w:color w:val="000000"/>
          <w:szCs w:val="28"/>
          <w:lang w:eastAsia="en-US"/>
        </w:rPr>
        <w:t xml:space="preserve">Структура </w:t>
      </w:r>
      <w:r w:rsidRPr="00C60444">
        <w:rPr>
          <w:rFonts w:ascii="Times New Roman" w:eastAsiaTheme="minorHAnsi" w:hAnsi="Times New Roman"/>
          <w:i/>
          <w:iCs/>
          <w:szCs w:val="28"/>
          <w:lang w:eastAsia="en-US"/>
        </w:rPr>
        <w:t>должностей муниципальной службы</w:t>
      </w:r>
      <w:r>
        <w:rPr>
          <w:rFonts w:ascii="Times New Roman" w:eastAsiaTheme="minorHAnsi" w:hAnsi="Times New Roman"/>
          <w:i/>
          <w:iCs/>
          <w:szCs w:val="28"/>
          <w:lang w:eastAsia="en-US"/>
        </w:rPr>
        <w:t xml:space="preserve"> Камчатского</w:t>
      </w:r>
      <w:r w:rsidRPr="00C60444">
        <w:rPr>
          <w:rFonts w:ascii="Times New Roman" w:eastAsiaTheme="minorHAnsi" w:hAnsi="Times New Roman"/>
          <w:i/>
          <w:iCs/>
          <w:color w:val="5F497A"/>
          <w:szCs w:val="28"/>
          <w:lang w:eastAsia="en-US"/>
        </w:rPr>
        <w:t xml:space="preserve"> </w:t>
      </w:r>
      <w:r w:rsidRPr="00C60444">
        <w:rPr>
          <w:rFonts w:ascii="Times New Roman" w:eastAsiaTheme="minorHAnsi" w:hAnsi="Times New Roman"/>
          <w:color w:val="000000"/>
          <w:szCs w:val="28"/>
          <w:lang w:eastAsia="en-US"/>
        </w:rPr>
        <w:t>края также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 xml:space="preserve"> </w:t>
      </w:r>
      <w:r w:rsidRPr="00C60444">
        <w:rPr>
          <w:rFonts w:ascii="Times New Roman" w:eastAsiaTheme="minorHAnsi" w:hAnsi="Times New Roman"/>
          <w:color w:val="000000"/>
          <w:szCs w:val="28"/>
          <w:lang w:eastAsia="en-US"/>
        </w:rPr>
        <w:t xml:space="preserve">является двухуровневой: </w:t>
      </w:r>
      <w:r w:rsidRPr="00C60444">
        <w:rPr>
          <w:rFonts w:ascii="Times New Roman" w:eastAsiaTheme="minorHAnsi" w:hAnsi="Times New Roman"/>
          <w:i/>
          <w:iCs/>
          <w:szCs w:val="28"/>
          <w:lang w:eastAsia="en-US"/>
        </w:rPr>
        <w:t xml:space="preserve">муниципальные должности </w:t>
      </w:r>
      <w:r w:rsidRPr="00C60444">
        <w:rPr>
          <w:rFonts w:ascii="Times New Roman" w:eastAsiaTheme="minorHAnsi" w:hAnsi="Times New Roman"/>
          <w:szCs w:val="28"/>
          <w:lang w:eastAsia="en-US"/>
        </w:rPr>
        <w:t xml:space="preserve">– 5,8% (77 человек) и </w:t>
      </w:r>
      <w:r w:rsidRPr="00C60444">
        <w:rPr>
          <w:rFonts w:ascii="Times New Roman" w:eastAsiaTheme="minorHAnsi" w:hAnsi="Times New Roman"/>
          <w:i/>
          <w:iCs/>
          <w:szCs w:val="28"/>
          <w:lang w:eastAsia="en-US"/>
        </w:rPr>
        <w:t xml:space="preserve">должности муниципальной службы </w:t>
      </w:r>
      <w:r w:rsidRPr="00C60444">
        <w:rPr>
          <w:rFonts w:ascii="Times New Roman" w:eastAsiaTheme="minorHAnsi" w:hAnsi="Times New Roman"/>
          <w:szCs w:val="28"/>
          <w:lang w:eastAsia="en-US"/>
        </w:rPr>
        <w:t xml:space="preserve">– 94,2% (1253 человека). </w:t>
      </w:r>
      <w:r w:rsidRPr="00C60444">
        <w:rPr>
          <w:rFonts w:ascii="Times New Roman" w:eastAsiaTheme="minorHAnsi" w:hAnsi="Times New Roman"/>
          <w:i/>
          <w:iCs/>
          <w:szCs w:val="28"/>
          <w:lang w:eastAsia="en-US"/>
        </w:rPr>
        <w:t xml:space="preserve">Должности муниципальной службы </w:t>
      </w:r>
      <w:r w:rsidRPr="00C60444">
        <w:rPr>
          <w:rFonts w:ascii="Times New Roman" w:eastAsiaTheme="minorHAnsi" w:hAnsi="Times New Roman"/>
          <w:szCs w:val="28"/>
          <w:lang w:eastAsia="en-US"/>
        </w:rPr>
        <w:t xml:space="preserve">имеют дальнейшее разделение по группам: высшие, главные, ведущие, старшие, младшие. Наиболее многочисленными являются группы </w:t>
      </w:r>
      <w:r w:rsidRPr="00C60444">
        <w:rPr>
          <w:rFonts w:ascii="Times New Roman" w:eastAsiaTheme="minorHAnsi" w:hAnsi="Times New Roman"/>
          <w:i/>
          <w:iCs/>
          <w:szCs w:val="28"/>
          <w:lang w:eastAsia="en-US"/>
        </w:rPr>
        <w:t xml:space="preserve">главных </w:t>
      </w:r>
      <w:r w:rsidRPr="00C60444">
        <w:rPr>
          <w:rFonts w:ascii="Times New Roman" w:eastAsiaTheme="minorHAnsi" w:hAnsi="Times New Roman"/>
          <w:szCs w:val="28"/>
          <w:lang w:eastAsia="en-US"/>
        </w:rPr>
        <w:t xml:space="preserve">– 32,3% (405 человек) и </w:t>
      </w:r>
      <w:r w:rsidRPr="00C60444">
        <w:rPr>
          <w:rFonts w:ascii="Times New Roman" w:eastAsiaTheme="minorHAnsi" w:hAnsi="Times New Roman"/>
          <w:i/>
          <w:iCs/>
          <w:szCs w:val="28"/>
          <w:lang w:eastAsia="en-US"/>
        </w:rPr>
        <w:t xml:space="preserve">старших </w:t>
      </w:r>
      <w:r w:rsidRPr="00C60444">
        <w:rPr>
          <w:rFonts w:ascii="Times New Roman" w:eastAsiaTheme="minorHAnsi" w:hAnsi="Times New Roman"/>
          <w:szCs w:val="28"/>
          <w:lang w:eastAsia="en-US"/>
        </w:rPr>
        <w:t>– 29,5% (370 человек) должностей муниципальной службы.</w:t>
      </w:r>
    </w:p>
    <w:p w:rsidR="00EC70DE" w:rsidRPr="00764BAC" w:rsidRDefault="00EC70DE" w:rsidP="00EC70DE">
      <w:pPr>
        <w:autoSpaceDE w:val="0"/>
        <w:autoSpaceDN w:val="0"/>
        <w:adjustRightInd w:val="0"/>
        <w:ind w:firstLine="567"/>
        <w:rPr>
          <w:rFonts w:ascii="Times New Roman" w:eastAsiaTheme="minorHAnsi" w:hAnsi="Times New Roman"/>
          <w:szCs w:val="28"/>
          <w:lang w:eastAsia="en-US"/>
        </w:rPr>
      </w:pPr>
      <w:r w:rsidRPr="00764BAC">
        <w:rPr>
          <w:rFonts w:ascii="Times New Roman" w:eastAsiaTheme="minorHAnsi" w:hAnsi="Times New Roman"/>
          <w:szCs w:val="28"/>
          <w:lang w:eastAsia="en-US"/>
        </w:rPr>
        <w:t xml:space="preserve">За период с 2011 года по 2016 год численность женщин, занятых в органах государственной власти и местного самоуправления края, уменьшилась на 252 человека (6,3%). </w:t>
      </w:r>
    </w:p>
    <w:p w:rsidR="00EC70DE" w:rsidRDefault="00EC70DE" w:rsidP="00EC70DE">
      <w:pPr>
        <w:autoSpaceDE w:val="0"/>
        <w:autoSpaceDN w:val="0"/>
        <w:adjustRightInd w:val="0"/>
        <w:ind w:firstLine="567"/>
        <w:rPr>
          <w:rFonts w:ascii="Times New Roman" w:eastAsiaTheme="minorHAnsi" w:hAnsi="Times New Roman"/>
          <w:szCs w:val="28"/>
          <w:lang w:eastAsia="en-US"/>
        </w:rPr>
      </w:pPr>
      <w:r w:rsidRPr="007A3341">
        <w:rPr>
          <w:rFonts w:ascii="Times New Roman" w:eastAsiaTheme="minorHAnsi" w:hAnsi="Times New Roman"/>
          <w:szCs w:val="28"/>
          <w:lang w:eastAsia="en-US"/>
        </w:rPr>
        <w:t xml:space="preserve">Удельный вес мужчин, замещавших государственные должности, в общей численности мужчин, занятых на государственных должностях и должностях государственной гражданской службы, превысил аналогичный </w:t>
      </w:r>
      <w:r w:rsidRPr="007A3341">
        <w:rPr>
          <w:rFonts w:ascii="Times New Roman" w:eastAsiaTheme="minorHAnsi" w:hAnsi="Times New Roman"/>
          <w:szCs w:val="28"/>
          <w:lang w:eastAsia="en-US"/>
        </w:rPr>
        <w:lastRenderedPageBreak/>
        <w:t xml:space="preserve">показатель по женщинам на </w:t>
      </w:r>
      <w:r>
        <w:rPr>
          <w:rFonts w:ascii="Times New Roman" w:eastAsiaTheme="minorHAnsi" w:hAnsi="Times New Roman"/>
          <w:szCs w:val="28"/>
          <w:lang w:eastAsia="en-US"/>
        </w:rPr>
        <w:t>4,3</w:t>
      </w:r>
      <w:r w:rsidRPr="007A3341">
        <w:rPr>
          <w:rFonts w:ascii="Times New Roman" w:eastAsiaTheme="minorHAnsi" w:hAnsi="Times New Roman"/>
          <w:szCs w:val="28"/>
          <w:lang w:eastAsia="en-US"/>
        </w:rPr>
        <w:t xml:space="preserve"> п</w:t>
      </w:r>
      <w:r>
        <w:rPr>
          <w:rFonts w:ascii="Times New Roman" w:eastAsiaTheme="minorHAnsi" w:hAnsi="Times New Roman"/>
          <w:szCs w:val="28"/>
          <w:lang w:eastAsia="en-US"/>
        </w:rPr>
        <w:t>роцентного пункта</w:t>
      </w:r>
      <w:r w:rsidRPr="007A3341">
        <w:rPr>
          <w:rFonts w:ascii="Times New Roman" w:eastAsiaTheme="minorHAnsi" w:hAnsi="Times New Roman"/>
          <w:szCs w:val="28"/>
          <w:lang w:eastAsia="en-US"/>
        </w:rPr>
        <w:t xml:space="preserve"> (</w:t>
      </w:r>
      <w:r>
        <w:rPr>
          <w:rFonts w:ascii="Times New Roman" w:eastAsiaTheme="minorHAnsi" w:hAnsi="Times New Roman"/>
          <w:szCs w:val="28"/>
          <w:lang w:eastAsia="en-US"/>
        </w:rPr>
        <w:t>8,2</w:t>
      </w:r>
      <w:r w:rsidRPr="007A3341">
        <w:rPr>
          <w:rFonts w:ascii="Times New Roman" w:eastAsiaTheme="minorHAnsi" w:hAnsi="Times New Roman"/>
          <w:szCs w:val="28"/>
          <w:lang w:eastAsia="en-US"/>
        </w:rPr>
        <w:t xml:space="preserve">% и </w:t>
      </w:r>
      <w:r>
        <w:rPr>
          <w:rFonts w:ascii="Times New Roman" w:eastAsiaTheme="minorHAnsi" w:hAnsi="Times New Roman"/>
          <w:szCs w:val="28"/>
          <w:lang w:eastAsia="en-US"/>
        </w:rPr>
        <w:t>3,9</w:t>
      </w:r>
      <w:r w:rsidRPr="007A3341">
        <w:rPr>
          <w:rFonts w:ascii="Times New Roman" w:eastAsiaTheme="minorHAnsi" w:hAnsi="Times New Roman"/>
          <w:szCs w:val="28"/>
          <w:lang w:eastAsia="en-US"/>
        </w:rPr>
        <w:t>%</w:t>
      </w:r>
      <w:r>
        <w:rPr>
          <w:rFonts w:ascii="Times New Roman" w:eastAsiaTheme="minorHAnsi" w:hAnsi="Times New Roman"/>
          <w:szCs w:val="28"/>
          <w:lang w:eastAsia="en-US"/>
        </w:rPr>
        <w:t>,</w:t>
      </w:r>
      <w:r w:rsidRPr="007A3341">
        <w:rPr>
          <w:rFonts w:ascii="Times New Roman" w:eastAsiaTheme="minorHAnsi" w:hAnsi="Times New Roman"/>
          <w:szCs w:val="28"/>
          <w:lang w:eastAsia="en-US"/>
        </w:rPr>
        <w:t xml:space="preserve"> соответственно).</w:t>
      </w:r>
    </w:p>
    <w:p w:rsidR="00EC70DE" w:rsidRPr="000A15C0" w:rsidRDefault="00EC70DE" w:rsidP="00EC70DE">
      <w:pPr>
        <w:autoSpaceDE w:val="0"/>
        <w:autoSpaceDN w:val="0"/>
        <w:adjustRightInd w:val="0"/>
        <w:ind w:firstLine="567"/>
        <w:rPr>
          <w:rFonts w:ascii="Times New Roman" w:eastAsiaTheme="minorHAnsi" w:hAnsi="Times New Roman"/>
          <w:szCs w:val="28"/>
          <w:lang w:eastAsia="en-US"/>
        </w:rPr>
      </w:pPr>
      <w:r w:rsidRPr="00FD7FC7">
        <w:rPr>
          <w:rFonts w:ascii="Times New Roman" w:eastAsiaTheme="minorHAnsi" w:hAnsi="Times New Roman"/>
          <w:szCs w:val="28"/>
          <w:lang w:eastAsia="en-US"/>
        </w:rPr>
        <w:t>Значительная часть численности сотрудников приходится на группу сотрудников в возрасте 30-39 лет,</w:t>
      </w:r>
      <w:r>
        <w:rPr>
          <w:rFonts w:ascii="Times New Roman" w:eastAsiaTheme="minorHAnsi" w:hAnsi="Times New Roman"/>
          <w:szCs w:val="28"/>
          <w:lang w:eastAsia="en-US"/>
        </w:rPr>
        <w:t xml:space="preserve"> из них</w:t>
      </w:r>
      <w:r w:rsidRPr="00FD7FC7">
        <w:rPr>
          <w:rFonts w:ascii="Times New Roman" w:eastAsiaTheme="minorHAnsi" w:hAnsi="Times New Roman"/>
          <w:szCs w:val="28"/>
          <w:lang w:eastAsia="en-US"/>
        </w:rPr>
        <w:t xml:space="preserve"> в органах государственной власти – 37,6% (1451 человек), в </w:t>
      </w:r>
      <w:r>
        <w:rPr>
          <w:rFonts w:ascii="Times New Roman" w:eastAsiaTheme="minorHAnsi" w:hAnsi="Times New Roman"/>
          <w:szCs w:val="28"/>
          <w:lang w:eastAsia="en-US"/>
        </w:rPr>
        <w:t>органах местного самоуправления</w:t>
      </w:r>
      <w:r w:rsidRPr="00FD7FC7">
        <w:rPr>
          <w:rFonts w:ascii="Times New Roman" w:eastAsiaTheme="minorHAnsi" w:hAnsi="Times New Roman"/>
          <w:szCs w:val="28"/>
          <w:lang w:eastAsia="en-US"/>
        </w:rPr>
        <w:t xml:space="preserve"> – 31,6% (420 человек). </w:t>
      </w:r>
    </w:p>
    <w:p w:rsidR="00EC70DE" w:rsidRPr="00A41A79" w:rsidRDefault="00EC70DE" w:rsidP="00EC70DE">
      <w:pPr>
        <w:autoSpaceDE w:val="0"/>
        <w:autoSpaceDN w:val="0"/>
        <w:adjustRightInd w:val="0"/>
        <w:ind w:firstLine="567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A41A79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За анализируемый период численность работников, имеющих высшее профессиональное образование, на государственных должностях и должностях государственной гражданской службы в органах государственной власти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Камчатского</w:t>
      </w:r>
      <w:r w:rsidRPr="00A41A79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возросла на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8,0</w:t>
      </w:r>
      <w:r w:rsidRPr="00A41A79">
        <w:rPr>
          <w:rFonts w:ascii="Times New Roman" w:eastAsiaTheme="minorHAnsi" w:hAnsi="Times New Roman"/>
          <w:color w:val="000000"/>
          <w:szCs w:val="28"/>
          <w:lang w:eastAsia="en-US"/>
        </w:rPr>
        <w:t>%. Численность работников, имеющих среднее профессиональное образование на этих должностях, уменьшилась в 2,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3</w:t>
      </w:r>
      <w:r w:rsidRPr="00A41A79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раза, не имеющих профессионального образования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 xml:space="preserve"> –</w:t>
      </w:r>
      <w:r w:rsidRPr="00A41A79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на 18,1%</w:t>
      </w:r>
      <w:r w:rsidRPr="00A41A79">
        <w:rPr>
          <w:rFonts w:ascii="Times New Roman" w:eastAsiaTheme="minorHAnsi" w:hAnsi="Times New Roman"/>
          <w:color w:val="000000"/>
          <w:szCs w:val="28"/>
          <w:lang w:eastAsia="en-US"/>
        </w:rPr>
        <w:t>.</w:t>
      </w:r>
    </w:p>
    <w:p w:rsidR="00EC70DE" w:rsidRDefault="00EC70DE" w:rsidP="00EC70DE">
      <w:pPr>
        <w:autoSpaceDE w:val="0"/>
        <w:autoSpaceDN w:val="0"/>
        <w:adjustRightInd w:val="0"/>
        <w:ind w:firstLine="567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A41A79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В органах местного самоуправления численность работников, имеющих высшее профессиональное образование, на муниципальных должностях и должностях муниципальной службы,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увеличилась</w:t>
      </w:r>
      <w:r w:rsidRPr="00A41A79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на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5,6</w:t>
      </w:r>
      <w:r w:rsidRPr="00A41A79">
        <w:rPr>
          <w:rFonts w:ascii="Times New Roman" w:eastAsiaTheme="minorHAnsi" w:hAnsi="Times New Roman"/>
          <w:color w:val="000000"/>
          <w:szCs w:val="28"/>
          <w:lang w:eastAsia="en-US"/>
        </w:rPr>
        <w:t>%, численность работников, имеющих среднее профессиональное образование и не имеющих профессионального образования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 xml:space="preserve">, снизилась, </w:t>
      </w:r>
      <w:r w:rsidRPr="00A41A79">
        <w:rPr>
          <w:rFonts w:ascii="Times New Roman" w:eastAsiaTheme="minorHAnsi" w:hAnsi="Times New Roman"/>
          <w:color w:val="000000"/>
          <w:szCs w:val="28"/>
          <w:lang w:eastAsia="en-US"/>
        </w:rPr>
        <w:t>соответственно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,</w:t>
      </w:r>
      <w:r w:rsidRPr="00A41A79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в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1,8</w:t>
      </w:r>
      <w:r w:rsidRPr="00A41A79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раза и 1,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5</w:t>
      </w:r>
      <w:r w:rsidRPr="00A41A79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раза.</w:t>
      </w:r>
    </w:p>
    <w:p w:rsidR="00EC70DE" w:rsidRDefault="00EC70DE" w:rsidP="00EC70DE">
      <w:pPr>
        <w:autoSpaceDE w:val="0"/>
        <w:autoSpaceDN w:val="0"/>
        <w:adjustRightInd w:val="0"/>
        <w:ind w:firstLine="567"/>
        <w:rPr>
          <w:rFonts w:ascii="Times New Roman" w:eastAsiaTheme="minorHAnsi" w:hAnsi="Times New Roman"/>
          <w:color w:val="000000"/>
          <w:szCs w:val="28"/>
          <w:lang w:eastAsia="en-US"/>
        </w:rPr>
      </w:pPr>
      <w:r w:rsidRPr="007362D0">
        <w:rPr>
          <w:rFonts w:ascii="Times New Roman" w:eastAsiaTheme="minorHAnsi" w:hAnsi="Times New Roman"/>
          <w:color w:val="000000"/>
          <w:szCs w:val="28"/>
          <w:lang w:eastAsia="en-US"/>
        </w:rPr>
        <w:t xml:space="preserve">В 2016 году в 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 xml:space="preserve">Камчатском </w:t>
      </w:r>
      <w:r w:rsidRPr="007362D0">
        <w:rPr>
          <w:rFonts w:ascii="Times New Roman" w:eastAsiaTheme="minorHAnsi" w:hAnsi="Times New Roman"/>
          <w:color w:val="000000"/>
          <w:szCs w:val="28"/>
          <w:lang w:eastAsia="en-US"/>
        </w:rPr>
        <w:t>крае по программам дополнительного профессионального образования обучено 883 человека, замещавших государственные должности и должности государственной гражданской службы, или 23,1% от общего числа лиц, замещавших эти должности, что на 80 человек меньше, чем в 2011 году.</w:t>
      </w:r>
      <w:r w:rsidRPr="00EC70DE">
        <w:rPr>
          <w:rFonts w:ascii="Times New Roman" w:eastAsiaTheme="minorHAnsi" w:hAnsi="Times New Roman"/>
          <w:color w:val="000000"/>
          <w:szCs w:val="28"/>
          <w:lang w:eastAsia="en-US"/>
        </w:rPr>
        <w:t xml:space="preserve"> </w:t>
      </w:r>
      <w:r w:rsidRPr="007362D0">
        <w:rPr>
          <w:rFonts w:ascii="Times New Roman" w:eastAsiaTheme="minorHAnsi" w:hAnsi="Times New Roman"/>
          <w:color w:val="000000"/>
          <w:szCs w:val="28"/>
          <w:lang w:eastAsia="en-US"/>
        </w:rPr>
        <w:t>Из числа кадров муниципальной службы обуче</w:t>
      </w:r>
      <w:r>
        <w:rPr>
          <w:rFonts w:ascii="Times New Roman" w:eastAsiaTheme="minorHAnsi" w:hAnsi="Times New Roman"/>
          <w:color w:val="000000"/>
          <w:szCs w:val="28"/>
          <w:lang w:eastAsia="en-US"/>
        </w:rPr>
        <w:t>но 185 человек, или 14,0% (2011</w:t>
      </w:r>
      <w:r w:rsidRPr="007362D0">
        <w:rPr>
          <w:rFonts w:ascii="Times New Roman" w:eastAsiaTheme="minorHAnsi" w:hAnsi="Times New Roman"/>
          <w:color w:val="000000"/>
          <w:szCs w:val="28"/>
          <w:lang w:eastAsia="en-US"/>
        </w:rPr>
        <w:t>г. – 134 человека, или 10,4%).</w:t>
      </w:r>
    </w:p>
    <w:p w:rsidR="00EC70DE" w:rsidRDefault="00EC70DE" w:rsidP="00EC70DE">
      <w:pPr>
        <w:autoSpaceDE w:val="0"/>
        <w:autoSpaceDN w:val="0"/>
        <w:adjustRightInd w:val="0"/>
        <w:ind w:firstLine="567"/>
        <w:rPr>
          <w:rFonts w:ascii="Times New Roman" w:eastAsiaTheme="minorHAnsi" w:hAnsi="Times New Roman"/>
          <w:szCs w:val="28"/>
          <w:lang w:eastAsia="en-US"/>
        </w:rPr>
      </w:pPr>
      <w:r w:rsidRPr="000E3F0D">
        <w:rPr>
          <w:rFonts w:ascii="Times New Roman" w:eastAsiaTheme="minorHAnsi" w:hAnsi="Times New Roman"/>
          <w:szCs w:val="28"/>
          <w:lang w:eastAsia="en-US"/>
        </w:rPr>
        <w:t>В</w:t>
      </w:r>
      <w:r>
        <w:rPr>
          <w:rFonts w:ascii="Times New Roman" w:eastAsiaTheme="minorHAnsi" w:hAnsi="Times New Roman"/>
          <w:szCs w:val="28"/>
          <w:lang w:eastAsia="en-US"/>
        </w:rPr>
        <w:t xml:space="preserve"> 2016</w:t>
      </w:r>
      <w:r w:rsidRPr="000E3F0D">
        <w:rPr>
          <w:rFonts w:ascii="Times New Roman" w:eastAsiaTheme="minorHAnsi" w:hAnsi="Times New Roman"/>
          <w:szCs w:val="28"/>
          <w:lang w:eastAsia="en-US"/>
        </w:rPr>
        <w:t xml:space="preserve"> году в федеральных государственных органах все государственные служащие обучались за счет средств федерального бюджета; в государственных органах края </w:t>
      </w:r>
      <w:r>
        <w:rPr>
          <w:rFonts w:ascii="Times New Roman" w:eastAsiaTheme="minorHAnsi" w:hAnsi="Times New Roman"/>
          <w:szCs w:val="28"/>
          <w:lang w:eastAsia="en-US"/>
        </w:rPr>
        <w:t>9,9</w:t>
      </w:r>
      <w:r w:rsidRPr="000E3F0D">
        <w:rPr>
          <w:rFonts w:ascii="Times New Roman" w:eastAsiaTheme="minorHAnsi" w:hAnsi="Times New Roman"/>
          <w:szCs w:val="28"/>
          <w:lang w:eastAsia="en-US"/>
        </w:rPr>
        <w:t>% государственных служащих обучались за счет</w:t>
      </w:r>
      <w:r>
        <w:rPr>
          <w:rFonts w:ascii="Times New Roman" w:eastAsiaTheme="minorHAnsi" w:hAnsi="Times New Roman"/>
          <w:szCs w:val="28"/>
          <w:lang w:eastAsia="en-US"/>
        </w:rPr>
        <w:t xml:space="preserve"> </w:t>
      </w:r>
      <w:r w:rsidRPr="000E3F0D">
        <w:rPr>
          <w:rFonts w:ascii="Times New Roman" w:eastAsiaTheme="minorHAnsi" w:hAnsi="Times New Roman"/>
          <w:szCs w:val="28"/>
          <w:lang w:eastAsia="en-US"/>
        </w:rPr>
        <w:t xml:space="preserve">средств федерального бюджета, </w:t>
      </w:r>
      <w:r>
        <w:rPr>
          <w:rFonts w:ascii="Times New Roman" w:eastAsiaTheme="minorHAnsi" w:hAnsi="Times New Roman"/>
          <w:szCs w:val="28"/>
          <w:lang w:eastAsia="en-US"/>
        </w:rPr>
        <w:t>88,5</w:t>
      </w:r>
      <w:r w:rsidRPr="000E3F0D">
        <w:rPr>
          <w:rFonts w:ascii="Times New Roman" w:eastAsiaTheme="minorHAnsi" w:hAnsi="Times New Roman"/>
          <w:szCs w:val="28"/>
          <w:lang w:eastAsia="en-US"/>
        </w:rPr>
        <w:t xml:space="preserve">% - краевого бюджета, </w:t>
      </w:r>
      <w:r>
        <w:rPr>
          <w:rFonts w:ascii="Times New Roman" w:eastAsiaTheme="minorHAnsi" w:hAnsi="Times New Roman"/>
          <w:szCs w:val="28"/>
          <w:lang w:eastAsia="en-US"/>
        </w:rPr>
        <w:t>1,6</w:t>
      </w:r>
      <w:r w:rsidRPr="000E3F0D">
        <w:rPr>
          <w:rFonts w:ascii="Times New Roman" w:eastAsiaTheme="minorHAnsi" w:hAnsi="Times New Roman"/>
          <w:szCs w:val="28"/>
          <w:lang w:eastAsia="en-US"/>
        </w:rPr>
        <w:t xml:space="preserve">% </w:t>
      </w:r>
      <w:r>
        <w:rPr>
          <w:rFonts w:ascii="Times New Roman" w:eastAsiaTheme="minorHAnsi" w:hAnsi="Times New Roman"/>
          <w:szCs w:val="28"/>
          <w:lang w:eastAsia="en-US"/>
        </w:rPr>
        <w:t>- за счет средств</w:t>
      </w:r>
      <w:r w:rsidRPr="000E3F0D">
        <w:rPr>
          <w:rFonts w:ascii="Times New Roman" w:eastAsiaTheme="minorHAnsi" w:hAnsi="Times New Roman"/>
          <w:szCs w:val="28"/>
          <w:lang w:eastAsia="en-US"/>
        </w:rPr>
        <w:t xml:space="preserve">, поступивших из иных источников. </w:t>
      </w:r>
    </w:p>
    <w:p w:rsidR="00EC70DE" w:rsidRDefault="00EC70DE" w:rsidP="00EC70DE">
      <w:pPr>
        <w:autoSpaceDE w:val="0"/>
        <w:autoSpaceDN w:val="0"/>
        <w:adjustRightInd w:val="0"/>
        <w:ind w:firstLine="567"/>
        <w:rPr>
          <w:rFonts w:ascii="Times New Roman" w:eastAsiaTheme="minorHAnsi" w:hAnsi="Times New Roman"/>
          <w:szCs w:val="28"/>
          <w:lang w:eastAsia="en-US"/>
        </w:rPr>
      </w:pPr>
      <w:r w:rsidRPr="00421F03">
        <w:rPr>
          <w:rFonts w:ascii="Times New Roman" w:eastAsiaTheme="minorHAnsi" w:hAnsi="Times New Roman"/>
          <w:szCs w:val="28"/>
          <w:lang w:eastAsia="en-US"/>
        </w:rPr>
        <w:t>Основная часть работников</w:t>
      </w:r>
      <w:r>
        <w:rPr>
          <w:rFonts w:ascii="Times New Roman" w:eastAsiaTheme="minorHAnsi" w:hAnsi="Times New Roman"/>
          <w:szCs w:val="28"/>
          <w:lang w:eastAsia="en-US"/>
        </w:rPr>
        <w:t xml:space="preserve"> (88,1%)</w:t>
      </w:r>
      <w:r w:rsidRPr="000E3F0D">
        <w:rPr>
          <w:rFonts w:ascii="Times New Roman" w:eastAsiaTheme="minorHAnsi" w:hAnsi="Times New Roman"/>
          <w:szCs w:val="28"/>
          <w:lang w:eastAsia="en-US"/>
        </w:rPr>
        <w:t>, получивших дополнительное профессиональное образование</w:t>
      </w:r>
      <w:r>
        <w:rPr>
          <w:rFonts w:ascii="Times New Roman" w:eastAsiaTheme="minorHAnsi" w:hAnsi="Times New Roman"/>
          <w:szCs w:val="28"/>
          <w:lang w:eastAsia="en-US"/>
        </w:rPr>
        <w:t xml:space="preserve"> в 2016 году</w:t>
      </w:r>
      <w:r w:rsidRPr="000E3F0D">
        <w:rPr>
          <w:rFonts w:ascii="Times New Roman" w:eastAsiaTheme="minorHAnsi" w:hAnsi="Times New Roman"/>
          <w:szCs w:val="28"/>
          <w:lang w:eastAsia="en-US"/>
        </w:rPr>
        <w:t xml:space="preserve">, замещавших </w:t>
      </w:r>
      <w:r>
        <w:rPr>
          <w:rFonts w:ascii="Times New Roman" w:eastAsiaTheme="minorHAnsi" w:hAnsi="Times New Roman"/>
          <w:szCs w:val="28"/>
          <w:lang w:eastAsia="en-US"/>
        </w:rPr>
        <w:t xml:space="preserve">муниципальные </w:t>
      </w:r>
      <w:r w:rsidRPr="000E3F0D">
        <w:rPr>
          <w:rFonts w:ascii="Times New Roman" w:eastAsiaTheme="minorHAnsi" w:hAnsi="Times New Roman"/>
          <w:szCs w:val="28"/>
          <w:lang w:eastAsia="en-US"/>
        </w:rPr>
        <w:t xml:space="preserve">должности </w:t>
      </w:r>
      <w:r>
        <w:rPr>
          <w:rFonts w:ascii="Times New Roman" w:eastAsiaTheme="minorHAnsi" w:hAnsi="Times New Roman"/>
          <w:szCs w:val="28"/>
          <w:lang w:eastAsia="en-US"/>
        </w:rPr>
        <w:t xml:space="preserve">и должности </w:t>
      </w:r>
      <w:r w:rsidRPr="000E3F0D">
        <w:rPr>
          <w:rFonts w:ascii="Times New Roman" w:eastAsiaTheme="minorHAnsi" w:hAnsi="Times New Roman"/>
          <w:szCs w:val="28"/>
          <w:lang w:eastAsia="en-US"/>
        </w:rPr>
        <w:t>муниципальной</w:t>
      </w:r>
      <w:r>
        <w:rPr>
          <w:rFonts w:ascii="Times New Roman" w:eastAsiaTheme="minorHAnsi" w:hAnsi="Times New Roman"/>
          <w:szCs w:val="28"/>
          <w:lang w:eastAsia="en-US"/>
        </w:rPr>
        <w:t xml:space="preserve"> </w:t>
      </w:r>
      <w:r w:rsidRPr="000E3F0D">
        <w:rPr>
          <w:rFonts w:ascii="Times New Roman" w:eastAsiaTheme="minorHAnsi" w:hAnsi="Times New Roman"/>
          <w:szCs w:val="28"/>
          <w:lang w:eastAsia="en-US"/>
        </w:rPr>
        <w:t xml:space="preserve">службы, обучались за счет средств </w:t>
      </w:r>
      <w:r>
        <w:rPr>
          <w:rFonts w:ascii="Times New Roman" w:eastAsiaTheme="minorHAnsi" w:hAnsi="Times New Roman"/>
          <w:szCs w:val="28"/>
          <w:lang w:eastAsia="en-US"/>
        </w:rPr>
        <w:t>муниципального</w:t>
      </w:r>
      <w:r w:rsidRPr="000E3F0D">
        <w:rPr>
          <w:rFonts w:ascii="Times New Roman" w:eastAsiaTheme="minorHAnsi" w:hAnsi="Times New Roman"/>
          <w:szCs w:val="28"/>
          <w:lang w:eastAsia="en-US"/>
        </w:rPr>
        <w:t xml:space="preserve"> бюджета, </w:t>
      </w:r>
      <w:r>
        <w:rPr>
          <w:rFonts w:ascii="Times New Roman" w:eastAsiaTheme="minorHAnsi" w:hAnsi="Times New Roman"/>
          <w:szCs w:val="28"/>
          <w:lang w:eastAsia="en-US"/>
        </w:rPr>
        <w:t>8,6%</w:t>
      </w:r>
      <w:r w:rsidRPr="000E3F0D">
        <w:rPr>
          <w:rFonts w:ascii="Times New Roman" w:eastAsiaTheme="minorHAnsi" w:hAnsi="Times New Roman"/>
          <w:szCs w:val="28"/>
          <w:lang w:eastAsia="en-US"/>
        </w:rPr>
        <w:t xml:space="preserve"> –</w:t>
      </w:r>
      <w:r>
        <w:rPr>
          <w:rFonts w:ascii="Times New Roman" w:eastAsiaTheme="minorHAnsi" w:hAnsi="Times New Roman"/>
          <w:szCs w:val="28"/>
          <w:lang w:eastAsia="en-US"/>
        </w:rPr>
        <w:t xml:space="preserve"> краевого</w:t>
      </w:r>
      <w:r w:rsidRPr="000E3F0D">
        <w:rPr>
          <w:rFonts w:ascii="Times New Roman" w:eastAsiaTheme="minorHAnsi" w:hAnsi="Times New Roman"/>
          <w:szCs w:val="28"/>
          <w:lang w:eastAsia="en-US"/>
        </w:rPr>
        <w:t xml:space="preserve"> бюджета, </w:t>
      </w:r>
      <w:r>
        <w:rPr>
          <w:rFonts w:ascii="Times New Roman" w:eastAsiaTheme="minorHAnsi" w:hAnsi="Times New Roman"/>
          <w:szCs w:val="28"/>
          <w:lang w:eastAsia="en-US"/>
        </w:rPr>
        <w:t>2,2</w:t>
      </w:r>
      <w:r w:rsidRPr="000E3F0D">
        <w:rPr>
          <w:rFonts w:ascii="Times New Roman" w:eastAsiaTheme="minorHAnsi" w:hAnsi="Times New Roman"/>
          <w:szCs w:val="28"/>
          <w:lang w:eastAsia="en-US"/>
        </w:rPr>
        <w:t>%</w:t>
      </w:r>
      <w:r>
        <w:rPr>
          <w:rFonts w:ascii="Times New Roman" w:eastAsiaTheme="minorHAnsi" w:hAnsi="Times New Roman"/>
          <w:szCs w:val="28"/>
          <w:lang w:eastAsia="en-US"/>
        </w:rPr>
        <w:t xml:space="preserve"> </w:t>
      </w:r>
      <w:r w:rsidRPr="000E3F0D">
        <w:rPr>
          <w:rFonts w:ascii="Times New Roman" w:eastAsiaTheme="minorHAnsi" w:hAnsi="Times New Roman"/>
          <w:szCs w:val="28"/>
          <w:lang w:eastAsia="en-US"/>
        </w:rPr>
        <w:t>–</w:t>
      </w:r>
      <w:r>
        <w:rPr>
          <w:rFonts w:ascii="Times New Roman" w:eastAsiaTheme="minorHAnsi" w:hAnsi="Times New Roman"/>
          <w:szCs w:val="28"/>
          <w:lang w:eastAsia="en-US"/>
        </w:rPr>
        <w:t xml:space="preserve"> </w:t>
      </w:r>
      <w:r w:rsidRPr="000E3F0D">
        <w:rPr>
          <w:rFonts w:ascii="Times New Roman" w:eastAsiaTheme="minorHAnsi" w:hAnsi="Times New Roman"/>
          <w:szCs w:val="28"/>
          <w:lang w:eastAsia="en-US"/>
        </w:rPr>
        <w:t>за счет средств, поступивших из</w:t>
      </w:r>
      <w:r>
        <w:rPr>
          <w:rFonts w:ascii="Times New Roman" w:eastAsiaTheme="minorHAnsi" w:hAnsi="Times New Roman"/>
          <w:szCs w:val="28"/>
          <w:lang w:eastAsia="en-US"/>
        </w:rPr>
        <w:t xml:space="preserve"> </w:t>
      </w:r>
      <w:r w:rsidRPr="000E3F0D">
        <w:rPr>
          <w:rFonts w:ascii="Times New Roman" w:eastAsiaTheme="minorHAnsi" w:hAnsi="Times New Roman"/>
          <w:szCs w:val="28"/>
          <w:lang w:eastAsia="en-US"/>
        </w:rPr>
        <w:t xml:space="preserve">иных источников и </w:t>
      </w:r>
      <w:r>
        <w:rPr>
          <w:rFonts w:ascii="Times New Roman" w:eastAsiaTheme="minorHAnsi" w:hAnsi="Times New Roman"/>
          <w:szCs w:val="28"/>
          <w:lang w:eastAsia="en-US"/>
        </w:rPr>
        <w:t>1,1</w:t>
      </w:r>
      <w:r w:rsidRPr="000E3F0D">
        <w:rPr>
          <w:rFonts w:ascii="Times New Roman" w:eastAsiaTheme="minorHAnsi" w:hAnsi="Times New Roman"/>
          <w:szCs w:val="28"/>
          <w:lang w:eastAsia="en-US"/>
        </w:rPr>
        <w:t>%  – средств федерального бюджета.</w:t>
      </w:r>
    </w:p>
    <w:p w:rsidR="00EC70DE" w:rsidRPr="00255D4D" w:rsidRDefault="00EC70DE" w:rsidP="00F4152C">
      <w:pPr>
        <w:autoSpaceDE w:val="0"/>
        <w:autoSpaceDN w:val="0"/>
        <w:adjustRightInd w:val="0"/>
        <w:ind w:firstLine="567"/>
        <w:rPr>
          <w:rFonts w:ascii="Times New Roman" w:eastAsia="Calibri" w:hAnsi="Times New Roman"/>
          <w:iCs/>
          <w:szCs w:val="28"/>
        </w:rPr>
      </w:pPr>
      <w:r w:rsidRPr="00255D4D">
        <w:rPr>
          <w:rFonts w:ascii="Times New Roman" w:eastAsia="Calibri" w:hAnsi="Times New Roman"/>
          <w:iCs/>
          <w:szCs w:val="28"/>
        </w:rPr>
        <w:t xml:space="preserve"> С более подробной информацией по данной тематике Вы можете ознакомиться в </w:t>
      </w:r>
      <w:r>
        <w:rPr>
          <w:rFonts w:ascii="Times New Roman" w:eastAsia="Calibri" w:hAnsi="Times New Roman"/>
          <w:iCs/>
          <w:szCs w:val="28"/>
        </w:rPr>
        <w:t>аналитической записке</w:t>
      </w:r>
      <w:r w:rsidRPr="00255D4D">
        <w:rPr>
          <w:rFonts w:ascii="Times New Roman" w:eastAsia="Calibri" w:hAnsi="Times New Roman"/>
          <w:iCs/>
          <w:szCs w:val="28"/>
        </w:rPr>
        <w:t xml:space="preserve"> № 19.</w:t>
      </w:r>
      <w:r>
        <w:rPr>
          <w:rFonts w:ascii="Times New Roman" w:eastAsia="Calibri" w:hAnsi="Times New Roman"/>
          <w:iCs/>
          <w:szCs w:val="28"/>
        </w:rPr>
        <w:t>3.1</w:t>
      </w:r>
      <w:r w:rsidRPr="00255D4D">
        <w:rPr>
          <w:rFonts w:ascii="Times New Roman" w:eastAsia="Calibri" w:hAnsi="Times New Roman"/>
          <w:iCs/>
          <w:szCs w:val="28"/>
        </w:rPr>
        <w:t xml:space="preserve"> «</w:t>
      </w:r>
      <w:r w:rsidRPr="00FF322E">
        <w:rPr>
          <w:rFonts w:ascii="Times New Roman" w:eastAsiaTheme="minorHAnsi" w:hAnsi="Times New Roman"/>
          <w:bCs/>
          <w:szCs w:val="28"/>
          <w:lang w:eastAsia="en-US"/>
        </w:rPr>
        <w:t>Кадровый потенциал органов государственной власти и местного самоуправления Камчатского края</w:t>
      </w:r>
      <w:r w:rsidRPr="00255D4D">
        <w:rPr>
          <w:rFonts w:ascii="Times New Roman" w:eastAsia="Calibri" w:hAnsi="Times New Roman"/>
          <w:iCs/>
          <w:szCs w:val="28"/>
        </w:rPr>
        <w:t xml:space="preserve">» </w:t>
      </w:r>
      <w:r w:rsidRPr="00255D4D">
        <w:rPr>
          <w:rFonts w:ascii="Times New Roman" w:eastAsia="Calibri" w:hAnsi="Times New Roman"/>
          <w:i/>
          <w:iCs/>
          <w:szCs w:val="28"/>
        </w:rPr>
        <w:t>Каталога статистических изданий и информа</w:t>
      </w:r>
      <w:r>
        <w:rPr>
          <w:rFonts w:ascii="Times New Roman" w:eastAsia="Calibri" w:hAnsi="Times New Roman"/>
          <w:i/>
          <w:iCs/>
          <w:szCs w:val="28"/>
        </w:rPr>
        <w:t>ционных услуг Камчатстата на 2017</w:t>
      </w:r>
      <w:r w:rsidRPr="00255D4D">
        <w:rPr>
          <w:rFonts w:ascii="Times New Roman" w:eastAsia="Calibri" w:hAnsi="Times New Roman"/>
          <w:i/>
          <w:iCs/>
          <w:szCs w:val="28"/>
        </w:rPr>
        <w:t xml:space="preserve"> год</w:t>
      </w:r>
      <w:r w:rsidRPr="00255D4D">
        <w:rPr>
          <w:rFonts w:ascii="Times New Roman" w:eastAsia="Calibri" w:hAnsi="Times New Roman"/>
          <w:iCs/>
          <w:szCs w:val="28"/>
        </w:rPr>
        <w:t>.</w:t>
      </w:r>
    </w:p>
    <w:p w:rsidR="00EC70DE" w:rsidRPr="00255D4D" w:rsidRDefault="00EC70DE" w:rsidP="00EC70DE">
      <w:pPr>
        <w:pBdr>
          <w:top w:val="single" w:sz="4" w:space="1" w:color="auto"/>
        </w:pBdr>
        <w:rPr>
          <w:szCs w:val="28"/>
        </w:rPr>
      </w:pPr>
    </w:p>
    <w:p w:rsidR="00EC70DE" w:rsidRPr="00255D4D" w:rsidRDefault="00EC70DE" w:rsidP="00EC70DE">
      <w:pPr>
        <w:jc w:val="right"/>
        <w:rPr>
          <w:rFonts w:ascii="Times New Roman" w:hAnsi="Times New Roman"/>
          <w:szCs w:val="28"/>
        </w:rPr>
      </w:pPr>
      <w:r w:rsidRPr="00255D4D">
        <w:rPr>
          <w:rFonts w:ascii="Times New Roman" w:eastAsia="Arial Unicode MS" w:hAnsi="Times New Roman"/>
          <w:szCs w:val="28"/>
        </w:rPr>
        <w:t>Территориальный орган Федеральной службы</w:t>
      </w:r>
      <w:r w:rsidRPr="00255D4D">
        <w:rPr>
          <w:rFonts w:ascii="Times New Roman" w:eastAsia="Arial Unicode MS" w:hAnsi="Times New Roman"/>
          <w:szCs w:val="28"/>
        </w:rPr>
        <w:br/>
        <w:t>государственной статистики по Камчатскому краю</w:t>
      </w:r>
    </w:p>
    <w:p w:rsidR="00F946F8" w:rsidRDefault="00F946F8"/>
    <w:sectPr w:rsidR="00F946F8" w:rsidSect="00F94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70DE"/>
    <w:rsid w:val="000F2061"/>
    <w:rsid w:val="00122028"/>
    <w:rsid w:val="00176ECC"/>
    <w:rsid w:val="001810C3"/>
    <w:rsid w:val="001A778F"/>
    <w:rsid w:val="00315C6D"/>
    <w:rsid w:val="00322743"/>
    <w:rsid w:val="003A6CC0"/>
    <w:rsid w:val="00510F78"/>
    <w:rsid w:val="00813477"/>
    <w:rsid w:val="00901BE0"/>
    <w:rsid w:val="00946FDF"/>
    <w:rsid w:val="00B310F5"/>
    <w:rsid w:val="00BD739A"/>
    <w:rsid w:val="00E67C01"/>
    <w:rsid w:val="00EC70DE"/>
    <w:rsid w:val="00F4152C"/>
    <w:rsid w:val="00F94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0DE"/>
    <w:pPr>
      <w:ind w:firstLine="709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в таблице"/>
    <w:basedOn w:val="a"/>
    <w:rsid w:val="003A6CC0"/>
    <w:pPr>
      <w:ind w:firstLine="0"/>
      <w:jc w:val="left"/>
    </w:pPr>
    <w:rPr>
      <w:sz w:val="24"/>
    </w:rPr>
  </w:style>
  <w:style w:type="character" w:styleId="a4">
    <w:name w:val="Hyperlink"/>
    <w:basedOn w:val="a0"/>
    <w:rsid w:val="003A6CC0"/>
    <w:rPr>
      <w:color w:val="0000FF"/>
      <w:u w:val="single"/>
    </w:rPr>
  </w:style>
  <w:style w:type="paragraph" w:customStyle="1" w:styleId="1">
    <w:name w:val="Обычный1"/>
    <w:rsid w:val="003A6CC0"/>
    <w:pPr>
      <w:widowControl w:val="0"/>
      <w:spacing w:line="28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p41_ChernovaON</dc:creator>
  <cp:keywords/>
  <dc:description/>
  <cp:lastModifiedBy>Efimova_E</cp:lastModifiedBy>
  <cp:revision>8</cp:revision>
  <cp:lastPrinted>2017-10-31T21:09:00Z</cp:lastPrinted>
  <dcterms:created xsi:type="dcterms:W3CDTF">2017-10-25T02:48:00Z</dcterms:created>
  <dcterms:modified xsi:type="dcterms:W3CDTF">2017-11-01T04:42:00Z</dcterms:modified>
</cp:coreProperties>
</file>